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83E" w:rsidRPr="00FA67A2" w:rsidRDefault="004A483E" w:rsidP="004A483E">
      <w:pPr>
        <w:tabs>
          <w:tab w:val="center" w:pos="2268"/>
          <w:tab w:val="center" w:pos="7371"/>
        </w:tabs>
        <w:rPr>
          <w:rFonts w:ascii="Calibri" w:hAnsi="Calibri"/>
          <w:b/>
          <w:sz w:val="26"/>
          <w:szCs w:val="26"/>
          <w:lang w:val="ro-RO"/>
        </w:rPr>
      </w:pPr>
      <w:r w:rsidRPr="00FA67A2">
        <w:rPr>
          <w:rFonts w:ascii="Calibri" w:hAnsi="Calibri"/>
          <w:b/>
          <w:sz w:val="26"/>
          <w:szCs w:val="26"/>
          <w:lang w:val="ro-RO"/>
        </w:rPr>
        <w:t>CONSILIUL JUDEȚEAN HARGHITA</w:t>
      </w:r>
    </w:p>
    <w:p w:rsidR="004A483E" w:rsidRPr="00FA67A2" w:rsidRDefault="004A483E" w:rsidP="004A483E">
      <w:pPr>
        <w:tabs>
          <w:tab w:val="center" w:pos="2268"/>
          <w:tab w:val="center" w:pos="7371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COMISIA DE AVIZARE A DOCUMENTAȚIILOR TEHNICO-ECONOMICE</w:t>
      </w:r>
    </w:p>
    <w:p w:rsidR="004A483E" w:rsidRDefault="004A483E" w:rsidP="004A483E">
      <w:pPr>
        <w:tabs>
          <w:tab w:val="center" w:pos="8789"/>
        </w:tabs>
        <w:rPr>
          <w:rFonts w:ascii="Calibri" w:hAnsi="Calibri"/>
          <w:sz w:val="26"/>
          <w:szCs w:val="26"/>
          <w:lang w:val="ro-RO"/>
        </w:rPr>
      </w:pP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4A483E" w:rsidRPr="00901C74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AVIZ</w:t>
      </w:r>
    </w:p>
    <w:p w:rsidR="004A483E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nr. </w:t>
      </w:r>
      <w:r w:rsidR="00DA55CA">
        <w:rPr>
          <w:rFonts w:ascii="Calibri" w:hAnsi="Calibri"/>
          <w:sz w:val="26"/>
          <w:szCs w:val="26"/>
          <w:lang w:val="ro-RO"/>
        </w:rPr>
        <w:t>…………………………</w:t>
      </w:r>
      <w:r>
        <w:rPr>
          <w:rFonts w:ascii="Calibri" w:hAnsi="Calibri"/>
          <w:sz w:val="26"/>
          <w:szCs w:val="26"/>
          <w:lang w:val="ro-RO"/>
        </w:rPr>
        <w:t xml:space="preserve"> din </w:t>
      </w:r>
      <w:r w:rsidR="00DA55CA">
        <w:rPr>
          <w:rFonts w:ascii="Calibri" w:hAnsi="Calibri"/>
          <w:sz w:val="26"/>
          <w:szCs w:val="26"/>
          <w:lang w:val="ro-RO"/>
        </w:rPr>
        <w:t>……………………</w:t>
      </w: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921C2C" w:rsidRDefault="00921C2C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Temeiul legal: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bCs/>
          <w:sz w:val="26"/>
          <w:szCs w:val="26"/>
          <w:lang w:val="it-IT"/>
        </w:rPr>
      </w:pPr>
      <w:r>
        <w:rPr>
          <w:rFonts w:ascii="Calibri" w:hAnsi="Calibri"/>
          <w:bCs/>
          <w:sz w:val="26"/>
          <w:szCs w:val="26"/>
          <w:lang w:val="it-IT"/>
        </w:rPr>
        <w:t>Legea nr. 273/2006 pr</w:t>
      </w:r>
      <w:r w:rsidR="00921C2C">
        <w:rPr>
          <w:rFonts w:ascii="Calibri" w:hAnsi="Calibri"/>
          <w:bCs/>
          <w:sz w:val="26"/>
          <w:szCs w:val="26"/>
          <w:lang w:val="it-IT"/>
        </w:rPr>
        <w:t>ivind finanţele publice locale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it-IT"/>
        </w:rPr>
      </w:pPr>
      <w:r>
        <w:rPr>
          <w:rFonts w:ascii="Calibri" w:hAnsi="Calibri"/>
          <w:sz w:val="26"/>
          <w:szCs w:val="26"/>
          <w:lang w:val="it-IT"/>
        </w:rPr>
        <w:t xml:space="preserve">Hotărârea Guvernului nr. 907/2016 privind etapele </w:t>
      </w:r>
      <w:r>
        <w:rPr>
          <w:rFonts w:ascii="Calibri" w:hAnsi="Calibri"/>
          <w:sz w:val="26"/>
          <w:szCs w:val="26"/>
          <w:lang w:val="ro-RO"/>
        </w:rPr>
        <w:t>de elaborare și conținutul-cadru al documentațiilor tehnico-economice aferente obiectivelor/proiectelor de investiții finanțate din fonduri publice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it-IT"/>
        </w:rPr>
      </w:pPr>
      <w:r>
        <w:rPr>
          <w:rFonts w:ascii="Calibri" w:hAnsi="Calibri"/>
          <w:sz w:val="26"/>
          <w:szCs w:val="26"/>
          <w:lang w:val="it-IT"/>
        </w:rPr>
        <w:t>Legea nr. 10/1995 pr</w:t>
      </w:r>
      <w:r w:rsidR="00921C2C">
        <w:rPr>
          <w:rFonts w:ascii="Calibri" w:hAnsi="Calibri"/>
          <w:sz w:val="26"/>
          <w:szCs w:val="26"/>
          <w:lang w:val="it-IT"/>
        </w:rPr>
        <w:t>ivind calitatea în construcţii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it-IT"/>
        </w:rPr>
      </w:pPr>
      <w:r>
        <w:rPr>
          <w:rFonts w:ascii="Calibri" w:hAnsi="Calibri"/>
          <w:sz w:val="26"/>
          <w:szCs w:val="26"/>
          <w:lang w:val="it-IT"/>
        </w:rPr>
        <w:t>Legea nr. 50/1991 privind autorizarea executării lucrărilo</w:t>
      </w:r>
      <w:r w:rsidR="00921C2C">
        <w:rPr>
          <w:rFonts w:ascii="Calibri" w:hAnsi="Calibri"/>
          <w:sz w:val="26"/>
          <w:szCs w:val="26"/>
          <w:lang w:val="it-IT"/>
        </w:rPr>
        <w:t>r de construcții</w:t>
      </w: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bCs/>
          <w:sz w:val="26"/>
          <w:szCs w:val="26"/>
          <w:lang w:val="it-IT"/>
        </w:rPr>
      </w:pPr>
    </w:p>
    <w:p w:rsidR="0048043B" w:rsidRDefault="0048043B" w:rsidP="004A483E">
      <w:pPr>
        <w:tabs>
          <w:tab w:val="center" w:pos="2268"/>
          <w:tab w:val="center" w:pos="7371"/>
        </w:tabs>
        <w:rPr>
          <w:rFonts w:ascii="Calibri" w:hAnsi="Calibri"/>
          <w:bCs/>
          <w:sz w:val="26"/>
          <w:szCs w:val="26"/>
          <w:lang w:val="it-IT"/>
        </w:rPr>
      </w:pPr>
    </w:p>
    <w:p w:rsidR="004A483E" w:rsidRPr="00FA67A2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COMISIA DE AVIZARE A DOCUMENTAȚIILOR TEHNICO-ECONOMICE</w:t>
      </w:r>
    </w:p>
    <w:p w:rsidR="004A483E" w:rsidRPr="00FA67A2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16"/>
          <w:szCs w:val="16"/>
          <w:lang w:val="ro-RO"/>
        </w:rPr>
      </w:pPr>
    </w:p>
    <w:p w:rsidR="004A483E" w:rsidRPr="00FA67A2" w:rsidRDefault="00200F17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AVIZEAZĂ FAVORABIL</w:t>
      </w:r>
    </w:p>
    <w:p w:rsidR="00EC3CDE" w:rsidRDefault="00EC3CDE" w:rsidP="00247030">
      <w:pPr>
        <w:jc w:val="both"/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</w:p>
    <w:p w:rsidR="00446FEB" w:rsidRDefault="004A483E" w:rsidP="00247030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Denumirea obiectivului de investiții:</w:t>
      </w:r>
    </w:p>
    <w:p w:rsidR="00CD361F" w:rsidRPr="00CD2E18" w:rsidRDefault="00CD2E18" w:rsidP="00CD361F">
      <w:pPr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iCs/>
          <w:sz w:val="26"/>
          <w:szCs w:val="26"/>
        </w:rPr>
        <w:t>Lucrări</w:t>
      </w:r>
      <w:r w:rsidRPr="00666B0A">
        <w:rPr>
          <w:rFonts w:ascii="Calibri" w:hAnsi="Calibri"/>
          <w:b/>
          <w:iCs/>
          <w:sz w:val="26"/>
          <w:szCs w:val="26"/>
        </w:rPr>
        <w:t xml:space="preserve"> necesare finalizării obiectivului </w:t>
      </w:r>
      <w:r>
        <w:rPr>
          <w:rFonts w:ascii="Calibri" w:hAnsi="Calibri"/>
          <w:b/>
          <w:iCs/>
          <w:sz w:val="26"/>
          <w:szCs w:val="26"/>
        </w:rPr>
        <w:t>”</w:t>
      </w:r>
      <w:r w:rsidRPr="00666B0A">
        <w:rPr>
          <w:rFonts w:ascii="Calibri" w:hAnsi="Calibri"/>
          <w:b/>
          <w:iCs/>
          <w:sz w:val="26"/>
          <w:szCs w:val="26"/>
        </w:rPr>
        <w:t>Reamenajarea etajului 2 și extinderea prin supraetajare a corpului C al clădirii Spitalului Județean de Urgență Miercurea Ciuc</w:t>
      </w:r>
      <w:r>
        <w:rPr>
          <w:rFonts w:ascii="Calibri" w:hAnsi="Calibri"/>
          <w:b/>
          <w:iCs/>
          <w:sz w:val="26"/>
          <w:szCs w:val="26"/>
        </w:rPr>
        <w:t>”</w:t>
      </w:r>
    </w:p>
    <w:p w:rsidR="004A483E" w:rsidRDefault="004A483E" w:rsidP="00247030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Faza:</w:t>
      </w:r>
      <w:r w:rsidR="00814C13">
        <w:rPr>
          <w:rFonts w:ascii="Calibri" w:hAnsi="Calibri"/>
          <w:sz w:val="26"/>
          <w:szCs w:val="26"/>
          <w:lang w:val="ro-RO"/>
        </w:rPr>
        <w:t xml:space="preserve"> </w:t>
      </w:r>
      <w:r w:rsidR="00CD2E18" w:rsidRPr="00CD2E18">
        <w:rPr>
          <w:rFonts w:ascii="Calibri" w:hAnsi="Calibri"/>
          <w:b/>
          <w:sz w:val="26"/>
          <w:szCs w:val="26"/>
        </w:rPr>
        <w:t>proiect tehnic revizuit</w:t>
      </w:r>
    </w:p>
    <w:p w:rsidR="004A483E" w:rsidRDefault="004A483E" w:rsidP="00247030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Ordonatorul </w:t>
      </w:r>
      <w:r w:rsidR="00963218">
        <w:rPr>
          <w:rFonts w:ascii="Calibri" w:hAnsi="Calibri"/>
          <w:sz w:val="26"/>
          <w:szCs w:val="26"/>
          <w:lang w:val="ro-RO"/>
        </w:rPr>
        <w:t xml:space="preserve">principal </w:t>
      </w:r>
      <w:r>
        <w:rPr>
          <w:rFonts w:ascii="Calibri" w:hAnsi="Calibri"/>
          <w:sz w:val="26"/>
          <w:szCs w:val="26"/>
          <w:lang w:val="ro-RO"/>
        </w:rPr>
        <w:t>de credite:</w:t>
      </w:r>
      <w:r w:rsidR="0047071D">
        <w:rPr>
          <w:rFonts w:ascii="Calibri" w:hAnsi="Calibri"/>
          <w:sz w:val="26"/>
          <w:szCs w:val="26"/>
          <w:lang w:val="ro-RO"/>
        </w:rPr>
        <w:t xml:space="preserve"> dl. Borboly Csaba, președintele Consiliului Județean Harghita</w:t>
      </w:r>
    </w:p>
    <w:p w:rsidR="00725B74" w:rsidRDefault="0048043B" w:rsidP="002776B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Valoarea totală </w:t>
      </w:r>
      <w:r w:rsidR="0022488B">
        <w:rPr>
          <w:rFonts w:ascii="Calibri" w:hAnsi="Calibri"/>
          <w:sz w:val="26"/>
          <w:szCs w:val="26"/>
          <w:lang w:val="ro-RO"/>
        </w:rPr>
        <w:t>revizuită</w:t>
      </w:r>
      <w:r w:rsidR="00725B74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a investiției</w:t>
      </w:r>
      <w:r w:rsidR="00725B74">
        <w:rPr>
          <w:rFonts w:ascii="Calibri" w:hAnsi="Calibri"/>
          <w:sz w:val="26"/>
          <w:szCs w:val="26"/>
          <w:lang w:val="ro-RO"/>
        </w:rPr>
        <w:t xml:space="preserve"> </w:t>
      </w:r>
      <w:r w:rsidR="0022488B">
        <w:rPr>
          <w:rFonts w:ascii="Calibri" w:hAnsi="Calibri"/>
          <w:sz w:val="26"/>
          <w:szCs w:val="26"/>
          <w:lang w:val="ro-RO"/>
        </w:rPr>
        <w:t xml:space="preserve">din </w:t>
      </w:r>
      <w:r w:rsidR="0022488B" w:rsidRPr="0022488B">
        <w:rPr>
          <w:rFonts w:ascii="Calibri" w:hAnsi="Calibri"/>
          <w:sz w:val="26"/>
          <w:szCs w:val="26"/>
          <w:lang w:val="ro-RO"/>
        </w:rPr>
        <w:t>26.434.933,38 lei cu TVA, din</w:t>
      </w:r>
      <w:r w:rsidR="0022488B">
        <w:rPr>
          <w:rFonts w:ascii="Calibri" w:hAnsi="Calibri"/>
          <w:sz w:val="26"/>
          <w:szCs w:val="26"/>
          <w:lang w:val="ro-RO"/>
        </w:rPr>
        <w:t xml:space="preserve"> care C+M este de </w:t>
      </w:r>
      <w:r w:rsidR="0022488B" w:rsidRPr="0022488B">
        <w:rPr>
          <w:rFonts w:ascii="Calibri" w:hAnsi="Calibri"/>
          <w:sz w:val="26"/>
          <w:szCs w:val="26"/>
          <w:lang w:val="ro-RO"/>
        </w:rPr>
        <w:t>19.554.135, 98 lei cu TVA</w:t>
      </w:r>
      <w:r w:rsidR="0022488B">
        <w:rPr>
          <w:rFonts w:ascii="Calibri" w:hAnsi="Calibri"/>
          <w:sz w:val="26"/>
          <w:szCs w:val="26"/>
          <w:lang w:val="ro-RO"/>
        </w:rPr>
        <w:t xml:space="preserve"> </w:t>
      </w:r>
      <w:r w:rsidR="0022488B" w:rsidRPr="0022488B">
        <w:rPr>
          <w:rFonts w:ascii="Calibri" w:hAnsi="Calibri"/>
          <w:b/>
          <w:sz w:val="26"/>
          <w:szCs w:val="26"/>
          <w:lang w:val="ro-RO"/>
        </w:rPr>
        <w:t>devine</w:t>
      </w:r>
      <w:r w:rsidR="00725B74" w:rsidRPr="0022488B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22488B" w:rsidRPr="0022488B">
        <w:rPr>
          <w:rFonts w:ascii="Calibri" w:hAnsi="Calibri"/>
          <w:b/>
          <w:sz w:val="26"/>
          <w:szCs w:val="26"/>
          <w:lang w:val="ro-RO"/>
        </w:rPr>
        <w:t>26.902.771,53 lei cu TVA</w:t>
      </w:r>
      <w:r w:rsidR="00725B74">
        <w:rPr>
          <w:rFonts w:ascii="Calibri" w:hAnsi="Calibri"/>
          <w:sz w:val="26"/>
          <w:szCs w:val="26"/>
          <w:lang w:val="ro-RO"/>
        </w:rPr>
        <w:t xml:space="preserve">, din care C+M este de </w:t>
      </w:r>
      <w:r w:rsidR="0022488B" w:rsidRPr="0022488B">
        <w:rPr>
          <w:rFonts w:ascii="Calibri" w:hAnsi="Calibri"/>
          <w:sz w:val="26"/>
          <w:szCs w:val="26"/>
          <w:lang w:val="ro-RO"/>
        </w:rPr>
        <w:t>20.198.893,57</w:t>
      </w:r>
      <w:r w:rsidR="00725B74">
        <w:rPr>
          <w:rFonts w:ascii="Calibri" w:hAnsi="Calibri"/>
          <w:sz w:val="26"/>
          <w:szCs w:val="26"/>
          <w:lang w:val="ro-RO"/>
        </w:rPr>
        <w:t xml:space="preserve"> lei cu TVA.</w:t>
      </w:r>
    </w:p>
    <w:p w:rsidR="00725B74" w:rsidRDefault="00725B74" w:rsidP="002776B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Valoarea </w:t>
      </w:r>
      <w:r w:rsidR="0022488B">
        <w:rPr>
          <w:rFonts w:ascii="Calibri" w:hAnsi="Calibri"/>
          <w:sz w:val="26"/>
          <w:szCs w:val="26"/>
          <w:lang w:val="ro-RO"/>
        </w:rPr>
        <w:t xml:space="preserve">revizuită </w:t>
      </w:r>
      <w:r w:rsidR="0022488B" w:rsidRPr="0022488B">
        <w:rPr>
          <w:rFonts w:ascii="Calibri" w:hAnsi="Calibri"/>
          <w:sz w:val="26"/>
          <w:szCs w:val="26"/>
          <w:lang w:val="ro-RO"/>
        </w:rPr>
        <w:t xml:space="preserve">necesară </w:t>
      </w:r>
      <w:r w:rsidR="00A84760">
        <w:rPr>
          <w:rFonts w:ascii="Calibri" w:hAnsi="Calibri"/>
          <w:sz w:val="26"/>
          <w:szCs w:val="26"/>
          <w:lang w:val="ro-RO"/>
        </w:rPr>
        <w:t>pentru finalizarea</w:t>
      </w:r>
      <w:r w:rsidR="001D0D1C">
        <w:rPr>
          <w:rFonts w:ascii="Calibri" w:hAnsi="Calibri"/>
          <w:sz w:val="26"/>
          <w:szCs w:val="26"/>
          <w:lang w:val="ro-RO"/>
        </w:rPr>
        <w:t xml:space="preserve"> investiției</w:t>
      </w:r>
      <w:r w:rsidR="0022488B">
        <w:rPr>
          <w:rFonts w:ascii="Calibri" w:hAnsi="Calibri"/>
          <w:sz w:val="26"/>
          <w:szCs w:val="26"/>
          <w:lang w:val="ro-RO"/>
        </w:rPr>
        <w:t xml:space="preserve"> din 1</w:t>
      </w:r>
      <w:r w:rsidR="0008763C">
        <w:rPr>
          <w:rFonts w:ascii="Calibri" w:hAnsi="Calibri"/>
          <w:sz w:val="26"/>
          <w:szCs w:val="26"/>
          <w:lang w:val="ro-RO"/>
        </w:rPr>
        <w:t>3.244.767,07</w:t>
      </w:r>
      <w:r w:rsidR="0022488B" w:rsidRPr="0022488B">
        <w:t xml:space="preserve"> </w:t>
      </w:r>
      <w:r w:rsidR="0008763C">
        <w:rPr>
          <w:rFonts w:ascii="Calibri" w:hAnsi="Calibri"/>
          <w:sz w:val="26"/>
          <w:szCs w:val="26"/>
          <w:lang w:val="ro-RO"/>
        </w:rPr>
        <w:t xml:space="preserve">lei cu </w:t>
      </w:r>
      <w:r w:rsidR="0022488B" w:rsidRPr="0022488B">
        <w:rPr>
          <w:rFonts w:ascii="Calibri" w:hAnsi="Calibri"/>
          <w:sz w:val="26"/>
          <w:szCs w:val="26"/>
          <w:lang w:val="ro-RO"/>
        </w:rPr>
        <w:t>TVA</w:t>
      </w:r>
      <w:r w:rsidR="0022488B">
        <w:rPr>
          <w:rFonts w:ascii="Calibri" w:hAnsi="Calibri"/>
          <w:sz w:val="26"/>
          <w:szCs w:val="26"/>
          <w:lang w:val="ro-RO"/>
        </w:rPr>
        <w:t xml:space="preserve"> </w:t>
      </w:r>
      <w:r w:rsidR="0022488B" w:rsidRPr="0022488B">
        <w:rPr>
          <w:rFonts w:ascii="Calibri" w:hAnsi="Calibri"/>
          <w:b/>
          <w:sz w:val="26"/>
          <w:szCs w:val="26"/>
          <w:lang w:val="ro-RO"/>
        </w:rPr>
        <w:t>devine</w:t>
      </w:r>
      <w:r w:rsidR="001D0D1C" w:rsidRPr="0022488B">
        <w:rPr>
          <w:rFonts w:ascii="Calibri" w:hAnsi="Calibri"/>
          <w:b/>
          <w:sz w:val="26"/>
          <w:szCs w:val="26"/>
          <w:lang w:val="ro-RO"/>
        </w:rPr>
        <w:t>:</w:t>
      </w:r>
      <w:r w:rsidR="001D0D1C">
        <w:rPr>
          <w:rFonts w:ascii="Calibri" w:hAnsi="Calibri"/>
          <w:sz w:val="26"/>
          <w:szCs w:val="26"/>
          <w:lang w:val="ro-RO"/>
        </w:rPr>
        <w:t xml:space="preserve"> </w:t>
      </w:r>
      <w:r w:rsidR="0008763C" w:rsidRPr="0008763C">
        <w:rPr>
          <w:rFonts w:ascii="Calibri" w:hAnsi="Calibri"/>
          <w:b/>
          <w:sz w:val="26"/>
          <w:szCs w:val="26"/>
          <w:lang w:val="ro-RO"/>
        </w:rPr>
        <w:t xml:space="preserve">13.712.605,20 </w:t>
      </w:r>
      <w:r w:rsidR="001D0D1C" w:rsidRPr="001D0D1C">
        <w:rPr>
          <w:rFonts w:ascii="Calibri" w:hAnsi="Calibri"/>
          <w:b/>
          <w:sz w:val="26"/>
          <w:szCs w:val="26"/>
          <w:lang w:val="ro-RO"/>
        </w:rPr>
        <w:t xml:space="preserve">lei </w:t>
      </w:r>
      <w:r w:rsidR="0008763C">
        <w:rPr>
          <w:rFonts w:ascii="Calibri" w:hAnsi="Calibri"/>
          <w:b/>
          <w:sz w:val="26"/>
          <w:szCs w:val="26"/>
          <w:lang w:val="ro-RO"/>
        </w:rPr>
        <w:t>cu</w:t>
      </w:r>
      <w:r w:rsidR="001D0D1C" w:rsidRPr="001D0D1C">
        <w:rPr>
          <w:rFonts w:ascii="Calibri" w:hAnsi="Calibri"/>
          <w:b/>
          <w:sz w:val="26"/>
          <w:szCs w:val="26"/>
          <w:lang w:val="ro-RO"/>
        </w:rPr>
        <w:t xml:space="preserve"> TVA</w:t>
      </w:r>
      <w:r w:rsidR="0008763C">
        <w:rPr>
          <w:rFonts w:ascii="Calibri" w:hAnsi="Calibri"/>
          <w:b/>
          <w:sz w:val="26"/>
          <w:szCs w:val="26"/>
          <w:lang w:val="ro-RO"/>
        </w:rPr>
        <w:t>,</w:t>
      </w:r>
      <w:r w:rsidR="0008763C" w:rsidRPr="0008763C">
        <w:t xml:space="preserve"> </w:t>
      </w:r>
      <w:r w:rsidR="0008763C" w:rsidRPr="0008763C">
        <w:rPr>
          <w:rFonts w:ascii="Calibri" w:hAnsi="Calibri"/>
          <w:sz w:val="26"/>
          <w:szCs w:val="26"/>
          <w:lang w:val="ro-RO"/>
        </w:rPr>
        <w:t>din care C+M</w:t>
      </w:r>
      <w:r w:rsidR="0008763C">
        <w:rPr>
          <w:rFonts w:ascii="Calibri" w:hAnsi="Calibri"/>
          <w:sz w:val="26"/>
          <w:szCs w:val="26"/>
          <w:lang w:val="ro-RO"/>
        </w:rPr>
        <w:t xml:space="preserve"> 8.167.324,84 </w:t>
      </w:r>
      <w:r w:rsidR="0008763C" w:rsidRPr="0008763C">
        <w:rPr>
          <w:rFonts w:ascii="Calibri" w:hAnsi="Calibri"/>
          <w:sz w:val="26"/>
          <w:szCs w:val="26"/>
          <w:lang w:val="ro-RO"/>
        </w:rPr>
        <w:t>lei cu TVA</w:t>
      </w:r>
      <w:r w:rsidR="0008763C">
        <w:rPr>
          <w:rFonts w:ascii="Calibri" w:hAnsi="Calibri"/>
          <w:sz w:val="26"/>
          <w:szCs w:val="26"/>
          <w:lang w:val="ro-RO"/>
        </w:rPr>
        <w:t xml:space="preserve"> (respectiv 11.536.848,32 </w:t>
      </w:r>
      <w:r w:rsidR="0008763C" w:rsidRPr="0008763C">
        <w:rPr>
          <w:rFonts w:ascii="Calibri" w:hAnsi="Calibri"/>
          <w:sz w:val="26"/>
          <w:szCs w:val="26"/>
          <w:lang w:val="ro-RO"/>
        </w:rPr>
        <w:t xml:space="preserve">lei fără TVA </w:t>
      </w:r>
      <w:r w:rsidR="0008763C">
        <w:rPr>
          <w:rFonts w:ascii="Calibri" w:hAnsi="Calibri"/>
          <w:sz w:val="26"/>
          <w:szCs w:val="26"/>
          <w:lang w:val="ro-RO"/>
        </w:rPr>
        <w:t>din care C+M 6.863.298,19 lei fără TVA).</w:t>
      </w:r>
    </w:p>
    <w:p w:rsidR="00E9035F" w:rsidRPr="00E9035F" w:rsidRDefault="00E9035F" w:rsidP="00E9035F">
      <w:pPr>
        <w:jc w:val="both"/>
        <w:rPr>
          <w:rFonts w:ascii="Calibri" w:hAnsi="Calibri" w:cs="Calibri"/>
          <w:sz w:val="16"/>
          <w:szCs w:val="16"/>
          <w:lang w:val="it-IT"/>
        </w:rPr>
      </w:pPr>
    </w:p>
    <w:p w:rsidR="00E9035F" w:rsidRPr="00780369" w:rsidRDefault="00E9035F" w:rsidP="00E9035F">
      <w:pPr>
        <w:jc w:val="both"/>
        <w:rPr>
          <w:rFonts w:ascii="Calibri" w:hAnsi="Calibri"/>
          <w:sz w:val="26"/>
          <w:szCs w:val="26"/>
        </w:rPr>
      </w:pPr>
      <w:r w:rsidRPr="00780369">
        <w:rPr>
          <w:rFonts w:ascii="Calibri" w:hAnsi="Calibri" w:cs="Calibri"/>
          <w:sz w:val="26"/>
          <w:szCs w:val="26"/>
          <w:lang w:val="it-IT"/>
        </w:rPr>
        <w:t xml:space="preserve">Durata de execuție: </w:t>
      </w:r>
      <w:r w:rsidR="00725B74">
        <w:rPr>
          <w:rFonts w:ascii="Calibri" w:hAnsi="Calibri" w:cs="Calibri"/>
          <w:b/>
          <w:sz w:val="26"/>
          <w:szCs w:val="26"/>
          <w:lang w:val="it-IT"/>
        </w:rPr>
        <w:t>9</w:t>
      </w:r>
      <w:r w:rsidRPr="009202C0">
        <w:rPr>
          <w:rFonts w:ascii="Calibri" w:hAnsi="Calibri" w:cs="Calibri"/>
          <w:b/>
          <w:sz w:val="26"/>
          <w:szCs w:val="26"/>
          <w:lang w:val="it-IT"/>
        </w:rPr>
        <w:t xml:space="preserve"> luni</w:t>
      </w:r>
    </w:p>
    <w:p w:rsidR="004A483E" w:rsidRPr="00E9035F" w:rsidRDefault="004A483E" w:rsidP="00247030">
      <w:pPr>
        <w:tabs>
          <w:tab w:val="center" w:pos="2268"/>
          <w:tab w:val="center" w:pos="7371"/>
        </w:tabs>
        <w:jc w:val="both"/>
        <w:rPr>
          <w:rFonts w:ascii="Calibri" w:hAnsi="Calibri"/>
          <w:sz w:val="16"/>
          <w:szCs w:val="16"/>
          <w:lang w:val="ro-RO"/>
        </w:rPr>
      </w:pPr>
    </w:p>
    <w:p w:rsidR="00E9035F" w:rsidRDefault="004A483E" w:rsidP="00247030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Documentația a fost avizată în ședința Comisiei din data de </w:t>
      </w:r>
      <w:r w:rsidR="00D67D0F">
        <w:rPr>
          <w:rFonts w:ascii="Calibri" w:hAnsi="Calibri"/>
          <w:sz w:val="26"/>
          <w:szCs w:val="26"/>
          <w:lang w:val="ro-RO"/>
        </w:rPr>
        <w:t>12 noiembrie</w:t>
      </w:r>
      <w:r w:rsidR="00EC3CDE">
        <w:rPr>
          <w:rFonts w:ascii="Calibri" w:hAnsi="Calibri"/>
          <w:sz w:val="26"/>
          <w:szCs w:val="26"/>
          <w:lang w:val="ro-RO"/>
        </w:rPr>
        <w:t xml:space="preserve"> </w:t>
      </w:r>
      <w:r w:rsidR="006B51A9">
        <w:rPr>
          <w:rFonts w:ascii="Calibri" w:hAnsi="Calibri"/>
          <w:sz w:val="26"/>
          <w:szCs w:val="26"/>
          <w:lang w:val="ro-RO"/>
        </w:rPr>
        <w:t>201</w:t>
      </w:r>
      <w:r w:rsidR="00CD1C55">
        <w:rPr>
          <w:rFonts w:ascii="Calibri" w:hAnsi="Calibri"/>
          <w:sz w:val="26"/>
          <w:szCs w:val="26"/>
          <w:lang w:val="ro-RO"/>
        </w:rPr>
        <w:t>8</w:t>
      </w:r>
      <w:r>
        <w:rPr>
          <w:rFonts w:ascii="Calibri" w:hAnsi="Calibri"/>
          <w:sz w:val="26"/>
          <w:szCs w:val="26"/>
          <w:lang w:val="ro-RO"/>
        </w:rPr>
        <w:t xml:space="preserve"> (Proces-verbal nr. </w:t>
      </w:r>
      <w:r w:rsidR="001D0D1C" w:rsidRPr="001D0D1C">
        <w:rPr>
          <w:rFonts w:ascii="Calibri" w:hAnsi="Calibri"/>
          <w:sz w:val="26"/>
          <w:szCs w:val="26"/>
          <w:lang w:val="ro-RO"/>
        </w:rPr>
        <w:t>28</w:t>
      </w:r>
      <w:r w:rsidR="00CD361F" w:rsidRPr="001D0D1C">
        <w:rPr>
          <w:rFonts w:ascii="Calibri" w:hAnsi="Calibri"/>
          <w:sz w:val="26"/>
          <w:szCs w:val="26"/>
          <w:lang w:val="ro-RO"/>
        </w:rPr>
        <w:t>/</w:t>
      </w:r>
      <w:r w:rsidR="001D0D1C" w:rsidRPr="001D0D1C">
        <w:rPr>
          <w:rFonts w:ascii="Calibri" w:hAnsi="Calibri"/>
          <w:sz w:val="26"/>
          <w:szCs w:val="26"/>
          <w:lang w:val="ro-RO"/>
        </w:rPr>
        <w:t>27137</w:t>
      </w:r>
      <w:r w:rsidR="00E9035F" w:rsidRPr="001D0D1C">
        <w:rPr>
          <w:rFonts w:ascii="Calibri" w:hAnsi="Calibri"/>
          <w:sz w:val="26"/>
          <w:szCs w:val="26"/>
          <w:lang w:val="ro-RO"/>
        </w:rPr>
        <w:t>/</w:t>
      </w:r>
      <w:r w:rsidR="00D67D0F">
        <w:rPr>
          <w:rFonts w:ascii="Calibri" w:hAnsi="Calibri"/>
          <w:sz w:val="26"/>
          <w:szCs w:val="26"/>
          <w:lang w:val="ro-RO"/>
        </w:rPr>
        <w:t>1</w:t>
      </w:r>
      <w:r w:rsidR="001D0D1C">
        <w:rPr>
          <w:rFonts w:ascii="Calibri" w:hAnsi="Calibri"/>
          <w:sz w:val="26"/>
          <w:szCs w:val="26"/>
          <w:lang w:val="ro-RO"/>
        </w:rPr>
        <w:t>3</w:t>
      </w:r>
      <w:r w:rsidR="00E9035F">
        <w:rPr>
          <w:rFonts w:ascii="Calibri" w:hAnsi="Calibri"/>
          <w:sz w:val="26"/>
          <w:szCs w:val="26"/>
          <w:lang w:val="ro-RO"/>
        </w:rPr>
        <w:t>.</w:t>
      </w:r>
      <w:r w:rsidR="00D67D0F">
        <w:rPr>
          <w:rFonts w:ascii="Calibri" w:hAnsi="Calibri"/>
          <w:sz w:val="26"/>
          <w:szCs w:val="26"/>
          <w:lang w:val="ro-RO"/>
        </w:rPr>
        <w:t>11</w:t>
      </w:r>
      <w:r w:rsidR="00E9035F">
        <w:rPr>
          <w:rFonts w:ascii="Calibri" w:hAnsi="Calibri"/>
          <w:sz w:val="26"/>
          <w:szCs w:val="26"/>
          <w:lang w:val="ro-RO"/>
        </w:rPr>
        <w:t>.2018</w:t>
      </w:r>
      <w:r w:rsidR="000D4585">
        <w:rPr>
          <w:rFonts w:ascii="Calibri" w:hAnsi="Calibri"/>
          <w:sz w:val="26"/>
          <w:szCs w:val="26"/>
          <w:lang w:val="ro-RO"/>
        </w:rPr>
        <w:t>)</w:t>
      </w:r>
      <w:r w:rsidR="00EC3CDE">
        <w:rPr>
          <w:rFonts w:ascii="Calibri" w:hAnsi="Calibri"/>
          <w:sz w:val="26"/>
          <w:szCs w:val="26"/>
          <w:lang w:val="ro-RO"/>
        </w:rPr>
        <w:t xml:space="preserve"> în vederea aprobării acesteia printr-o hotărâre a Consiliului Județean.</w:t>
      </w: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4A483E" w:rsidRDefault="004A483E" w:rsidP="00E9035F">
      <w:pPr>
        <w:tabs>
          <w:tab w:val="left" w:pos="4820"/>
        </w:tabs>
        <w:spacing w:line="360" w:lineRule="auto"/>
        <w:rPr>
          <w:rFonts w:ascii="Calibri" w:hAnsi="Calibri"/>
          <w:sz w:val="26"/>
          <w:szCs w:val="26"/>
          <w:lang w:val="ro-RO"/>
        </w:rPr>
      </w:pPr>
      <w:r w:rsidRPr="006B51A9">
        <w:rPr>
          <w:rFonts w:ascii="Calibri" w:hAnsi="Calibri"/>
          <w:b/>
          <w:sz w:val="26"/>
          <w:szCs w:val="26"/>
          <w:lang w:val="ro-RO"/>
        </w:rPr>
        <w:t>Președinte Comisiei de avizare</w:t>
      </w:r>
      <w:r>
        <w:rPr>
          <w:rFonts w:ascii="Calibri" w:hAnsi="Calibri"/>
          <w:sz w:val="26"/>
          <w:szCs w:val="26"/>
          <w:lang w:val="ro-RO"/>
        </w:rPr>
        <w:tab/>
      </w:r>
      <w:r w:rsidRPr="006B51A9">
        <w:rPr>
          <w:rFonts w:ascii="Calibri" w:hAnsi="Calibri"/>
          <w:b/>
          <w:sz w:val="26"/>
          <w:szCs w:val="26"/>
          <w:lang w:val="ro-RO"/>
        </w:rPr>
        <w:t>Membrii Comisiei de avizare</w:t>
      </w:r>
    </w:p>
    <w:p w:rsidR="004A483E" w:rsidRDefault="005D5964" w:rsidP="00E9035F">
      <w:pPr>
        <w:tabs>
          <w:tab w:val="left" w:pos="4820"/>
          <w:tab w:val="left" w:pos="808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ro-RO"/>
        </w:rPr>
        <w:t xml:space="preserve">Chiorean Adrian </w:t>
      </w:r>
      <w:r w:rsidR="00247030">
        <w:rPr>
          <w:rFonts w:ascii="Calibri" w:hAnsi="Calibri"/>
          <w:sz w:val="26"/>
          <w:szCs w:val="26"/>
          <w:lang w:val="ro-RO"/>
        </w:rPr>
        <w:t>……………………..</w:t>
      </w:r>
      <w:r w:rsidR="004A483E">
        <w:rPr>
          <w:rFonts w:ascii="Calibri" w:hAnsi="Calibri"/>
          <w:sz w:val="26"/>
          <w:szCs w:val="26"/>
          <w:lang w:val="ro-RO"/>
        </w:rPr>
        <w:tab/>
      </w:r>
      <w:r w:rsidR="006B51A9">
        <w:rPr>
          <w:rFonts w:ascii="Calibri" w:hAnsi="Calibri"/>
          <w:sz w:val="26"/>
          <w:szCs w:val="26"/>
          <w:lang w:val="ro-RO"/>
        </w:rPr>
        <w:t>F</w:t>
      </w:r>
      <w:r w:rsidR="006B51A9">
        <w:rPr>
          <w:rFonts w:ascii="Calibri" w:hAnsi="Calibri"/>
          <w:sz w:val="26"/>
          <w:szCs w:val="26"/>
        </w:rPr>
        <w:t>ülöp Otília</w:t>
      </w:r>
      <w:r w:rsidR="00E9035F">
        <w:rPr>
          <w:rFonts w:ascii="Calibri" w:hAnsi="Calibri"/>
          <w:sz w:val="26"/>
          <w:szCs w:val="26"/>
        </w:rPr>
        <w:tab/>
      </w:r>
      <w:r w:rsidR="006B51A9">
        <w:rPr>
          <w:rFonts w:ascii="Calibri" w:hAnsi="Calibri"/>
          <w:sz w:val="26"/>
          <w:szCs w:val="26"/>
        </w:rPr>
        <w:t>...................</w:t>
      </w:r>
    </w:p>
    <w:p w:rsidR="005D5964" w:rsidRDefault="005D5964" w:rsidP="00E9035F">
      <w:pPr>
        <w:tabs>
          <w:tab w:val="left" w:pos="4820"/>
          <w:tab w:val="left" w:pos="808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>Birta Antal</w:t>
      </w:r>
      <w:r>
        <w:rPr>
          <w:rFonts w:ascii="Calibri" w:hAnsi="Calibri"/>
          <w:sz w:val="26"/>
          <w:szCs w:val="26"/>
        </w:rPr>
        <w:tab/>
        <w:t>...................</w:t>
      </w:r>
    </w:p>
    <w:p w:rsidR="006B51A9" w:rsidRDefault="006B51A9" w:rsidP="00E9035F">
      <w:pPr>
        <w:tabs>
          <w:tab w:val="left" w:pos="4820"/>
          <w:tab w:val="left" w:pos="808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5D5964">
        <w:rPr>
          <w:rFonts w:ascii="Calibri" w:hAnsi="Calibri"/>
          <w:sz w:val="26"/>
          <w:szCs w:val="26"/>
        </w:rPr>
        <w:t>Péli Levente</w:t>
      </w:r>
      <w:r w:rsidR="00E9035F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>...................</w:t>
      </w:r>
    </w:p>
    <w:p w:rsidR="006B51A9" w:rsidRDefault="006B51A9" w:rsidP="00E9035F">
      <w:pPr>
        <w:tabs>
          <w:tab w:val="left" w:pos="4820"/>
          <w:tab w:val="left" w:pos="808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E9035F">
        <w:rPr>
          <w:rFonts w:ascii="Calibri" w:hAnsi="Calibri"/>
          <w:sz w:val="26"/>
          <w:szCs w:val="26"/>
        </w:rPr>
        <w:t>Pápai Carol</w:t>
      </w:r>
      <w:r w:rsidR="00E9035F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>...................</w:t>
      </w:r>
    </w:p>
    <w:p w:rsidR="006B51A9" w:rsidRDefault="006B51A9" w:rsidP="00E9035F">
      <w:pPr>
        <w:tabs>
          <w:tab w:val="left" w:pos="4820"/>
          <w:tab w:val="left" w:pos="8080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  <w:t>Bic</w:t>
      </w:r>
      <w:proofErr w:type="spellStart"/>
      <w:r>
        <w:rPr>
          <w:rFonts w:ascii="Calibri" w:hAnsi="Calibri"/>
          <w:sz w:val="26"/>
          <w:szCs w:val="26"/>
          <w:lang w:val="ro-RO"/>
        </w:rPr>
        <w:t>ăjanu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Vasile</w:t>
      </w:r>
      <w:r w:rsidR="00E9035F"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>…………………</w:t>
      </w:r>
      <w:r w:rsidR="005D5964">
        <w:rPr>
          <w:rFonts w:ascii="Calibri" w:hAnsi="Calibri"/>
          <w:sz w:val="26"/>
          <w:szCs w:val="26"/>
          <w:lang w:val="ro-RO"/>
        </w:rPr>
        <w:t>.</w:t>
      </w:r>
    </w:p>
    <w:p w:rsidR="006B51A9" w:rsidRDefault="006B51A9" w:rsidP="00E9035F">
      <w:pPr>
        <w:tabs>
          <w:tab w:val="left" w:pos="4820"/>
          <w:tab w:val="left" w:pos="808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CD1C55">
        <w:rPr>
          <w:rFonts w:ascii="Calibri" w:hAnsi="Calibri"/>
          <w:sz w:val="26"/>
          <w:szCs w:val="26"/>
        </w:rPr>
        <w:t>Suciu Róbert</w:t>
      </w:r>
      <w:r w:rsidR="00E9035F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>...................</w:t>
      </w:r>
    </w:p>
    <w:sectPr w:rsidR="006B51A9" w:rsidSect="000D458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3E"/>
    <w:rsid w:val="0008763C"/>
    <w:rsid w:val="000D4585"/>
    <w:rsid w:val="00193FEB"/>
    <w:rsid w:val="001D0D1C"/>
    <w:rsid w:val="00200F17"/>
    <w:rsid w:val="002124EF"/>
    <w:rsid w:val="00215D05"/>
    <w:rsid w:val="0022488B"/>
    <w:rsid w:val="00247030"/>
    <w:rsid w:val="002776B3"/>
    <w:rsid w:val="00314F23"/>
    <w:rsid w:val="0033319F"/>
    <w:rsid w:val="00446FEB"/>
    <w:rsid w:val="004577D1"/>
    <w:rsid w:val="0047071D"/>
    <w:rsid w:val="0048043B"/>
    <w:rsid w:val="004A483E"/>
    <w:rsid w:val="005D5964"/>
    <w:rsid w:val="006B51A9"/>
    <w:rsid w:val="00725B74"/>
    <w:rsid w:val="007318DD"/>
    <w:rsid w:val="007B3717"/>
    <w:rsid w:val="00814C13"/>
    <w:rsid w:val="0083574F"/>
    <w:rsid w:val="0084124A"/>
    <w:rsid w:val="0085260D"/>
    <w:rsid w:val="009055E3"/>
    <w:rsid w:val="00921C2C"/>
    <w:rsid w:val="009478B9"/>
    <w:rsid w:val="00962CD8"/>
    <w:rsid w:val="00963218"/>
    <w:rsid w:val="009B2064"/>
    <w:rsid w:val="009E7C81"/>
    <w:rsid w:val="00A51E10"/>
    <w:rsid w:val="00A84760"/>
    <w:rsid w:val="00BB1CFF"/>
    <w:rsid w:val="00C60B76"/>
    <w:rsid w:val="00CA3086"/>
    <w:rsid w:val="00CD1C55"/>
    <w:rsid w:val="00CD2E18"/>
    <w:rsid w:val="00CD361F"/>
    <w:rsid w:val="00CF77B3"/>
    <w:rsid w:val="00D67D0F"/>
    <w:rsid w:val="00DA55CA"/>
    <w:rsid w:val="00E4090B"/>
    <w:rsid w:val="00E446B6"/>
    <w:rsid w:val="00E9035F"/>
    <w:rsid w:val="00EB484C"/>
    <w:rsid w:val="00EC3CDE"/>
    <w:rsid w:val="00FF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12B4E-73FC-4A65-A505-D23D8130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 Katalin</dc:creator>
  <cp:lastModifiedBy>Papai Carol</cp:lastModifiedBy>
  <cp:revision>3</cp:revision>
  <cp:lastPrinted>2018-11-14T06:38:00Z</cp:lastPrinted>
  <dcterms:created xsi:type="dcterms:W3CDTF">2018-11-14T06:37:00Z</dcterms:created>
  <dcterms:modified xsi:type="dcterms:W3CDTF">2018-11-14T06:40:00Z</dcterms:modified>
</cp:coreProperties>
</file>